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99" w:rsidRDefault="00596E4D">
      <w:pPr>
        <w:spacing w:line="580" w:lineRule="exact"/>
        <w:rPr>
          <w:rFonts w:eastAsia="仿宋_GB2312" w:cs="Times New Roman"/>
          <w:sz w:val="32"/>
          <w:szCs w:val="32"/>
        </w:rPr>
      </w:pPr>
      <w:r>
        <w:rPr>
          <w:rFonts w:ascii="黑体" w:eastAsia="黑体" w:hAnsi="黑体" w:cs="黑体" w:hint="eastAsia"/>
          <w:sz w:val="32"/>
          <w:szCs w:val="32"/>
        </w:rPr>
        <w:t>附件2</w:t>
      </w:r>
    </w:p>
    <w:p w:rsidR="00C44499" w:rsidRDefault="00596E4D">
      <w:pPr>
        <w:spacing w:line="580" w:lineRule="exact"/>
        <w:jc w:val="center"/>
        <w:rPr>
          <w:rFonts w:ascii="方正小标宋简体" w:eastAsia="方正小标宋简体" w:hAnsi="创艺简标宋" w:cs="创艺简标宋" w:hint="eastAsia"/>
          <w:sz w:val="44"/>
          <w:szCs w:val="44"/>
        </w:rPr>
      </w:pPr>
      <w:r>
        <w:rPr>
          <w:rFonts w:ascii="方正小标宋简体" w:eastAsia="方正小标宋简体" w:hAnsi="创艺简标宋" w:cs="创艺简标宋" w:hint="eastAsia"/>
          <w:sz w:val="44"/>
          <w:szCs w:val="44"/>
        </w:rPr>
        <w:t>资格审核资料清单</w:t>
      </w:r>
    </w:p>
    <w:p w:rsidR="00C44499" w:rsidRDefault="00C44499">
      <w:pPr>
        <w:spacing w:line="580" w:lineRule="exact"/>
        <w:ind w:left="568"/>
        <w:rPr>
          <w:rFonts w:ascii="黑体" w:eastAsia="黑体" w:hAnsi="黑体" w:cs="黑体"/>
          <w:sz w:val="32"/>
          <w:szCs w:val="32"/>
        </w:rPr>
      </w:pPr>
    </w:p>
    <w:p w:rsidR="00C44499" w:rsidRPr="00380AC3" w:rsidRDefault="00380AC3" w:rsidP="00380AC3">
      <w:pPr>
        <w:numPr>
          <w:ilvl w:val="0"/>
          <w:numId w:val="1"/>
        </w:numPr>
        <w:spacing w:line="580" w:lineRule="exact"/>
        <w:ind w:firstLineChars="200" w:firstLine="640"/>
        <w:rPr>
          <w:rFonts w:ascii="Times New Roman" w:eastAsia="仿宋_GB2312" w:hAnsi="Times New Roman" w:cs="Times New Roman"/>
          <w:sz w:val="32"/>
          <w:szCs w:val="32"/>
        </w:rPr>
      </w:pPr>
      <w:r w:rsidRPr="00380AC3">
        <w:rPr>
          <w:rFonts w:ascii="Times New Roman" w:eastAsia="仿宋_GB2312" w:hAnsi="Times New Roman" w:cs="Times New Roman"/>
          <w:sz w:val="32"/>
          <w:szCs w:val="32"/>
        </w:rPr>
        <w:t>居民身份证（含临时身份证或公安部门开具的带有相片的有效身份证明）原件及复印件</w:t>
      </w:r>
      <w:r w:rsidR="00596E4D" w:rsidRPr="00380AC3">
        <w:rPr>
          <w:rFonts w:ascii="Times New Roman" w:eastAsia="仿宋_GB2312" w:hAnsi="Times New Roman" w:cs="Times New Roman"/>
          <w:sz w:val="32"/>
          <w:szCs w:val="32"/>
        </w:rPr>
        <w:t>；</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w:t>
      </w:r>
      <w:r>
        <w:rPr>
          <w:rFonts w:ascii="Times New Roman" w:eastAsia="仿宋_GB2312" w:hAnsi="Times New Roman" w:cs="Times New Roman"/>
          <w:color w:val="000000"/>
          <w:sz w:val="32"/>
          <w:szCs w:val="32"/>
        </w:rPr>
        <w:t>准考证；</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毕业证、学位证（含本科及研究生阶段）的原件及复印件，内地高校毕业生同时提交学信网学历、学位验证信息的原件及复印件，</w:t>
      </w:r>
      <w:r>
        <w:rPr>
          <w:rFonts w:ascii="Times New Roman" w:eastAsia="仿宋_GB2312" w:hAnsi="Times New Roman" w:cs="Times New Roman"/>
          <w:color w:val="000000"/>
          <w:sz w:val="32"/>
          <w:szCs w:val="32"/>
        </w:rPr>
        <w:t>港澳学习、国外留学生同时提交教育部中国留学服务中心境外学历、学位认证函的原件及复印件；</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考生登陆报名系统自行下载打印的《广东省事业单位公开招聘报名登记表》</w:t>
      </w:r>
      <w:r>
        <w:rPr>
          <w:rFonts w:ascii="Times New Roman" w:eastAsia="仿宋_GB2312" w:hAnsi="Times New Roman" w:cs="Times New Roman"/>
          <w:color w:val="000000"/>
          <w:sz w:val="32"/>
          <w:szCs w:val="32"/>
        </w:rPr>
        <w:t>；</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《个人健康信息申报承诺书》</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，下载打印并如实填写签名）</w:t>
      </w:r>
      <w:r>
        <w:rPr>
          <w:rFonts w:ascii="Times New Roman" w:eastAsia="仿宋_GB2312" w:hAnsi="Times New Roman" w:cs="Times New Roman"/>
          <w:color w:val="000000"/>
          <w:sz w:val="32"/>
          <w:szCs w:val="32"/>
        </w:rPr>
        <w:t>；</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《考生承诺书》</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，下载打印并如实填写签名）</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年（博士研究生放宽至</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年）普通高校毕业生，需出具个人社保缴费历史明细，在现场签署自毕业证书落款之日至本次集中公开招聘报名时没有与单位存续人事或劳动关系的承诺书；</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年（博士研究生放宽至</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年）取得国（境）外学历学位证书的考生，应于面试资格审核前完成教育部认证并提供相关证明材料，并出具个人社保缴费历史明细，在现场签署自毕业证书落款之日至本次集中公开</w:t>
      </w:r>
      <w:r>
        <w:rPr>
          <w:rFonts w:ascii="Times New Roman" w:eastAsia="仿宋_GB2312" w:hAnsi="Times New Roman" w:cs="Times New Roman" w:hint="eastAsia"/>
          <w:sz w:val="32"/>
          <w:szCs w:val="32"/>
        </w:rPr>
        <w:lastRenderedPageBreak/>
        <w:t>招聘报名时没有与单位存续人事或劳动关系的承诺书；</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以非最高学历专业报考的，应在资格审核前提供有效的应届毕业生材料；</w:t>
      </w:r>
    </w:p>
    <w:p w:rsidR="00C44499" w:rsidRPr="00596E4D" w:rsidRDefault="00596E4D" w:rsidP="00596E4D">
      <w:pPr>
        <w:numPr>
          <w:ilvl w:val="0"/>
          <w:numId w:val="1"/>
        </w:numPr>
        <w:spacing w:line="580" w:lineRule="exact"/>
        <w:ind w:firstLineChars="200" w:firstLine="640"/>
        <w:rPr>
          <w:rFonts w:ascii="Times New Roman" w:eastAsia="仿宋_GB2312" w:hAnsi="Times New Roman" w:cs="Times New Roman"/>
          <w:sz w:val="32"/>
          <w:szCs w:val="32"/>
        </w:rPr>
      </w:pPr>
      <w:r w:rsidRPr="00596E4D">
        <w:rPr>
          <w:rFonts w:ascii="Times New Roman" w:eastAsia="仿宋_GB2312" w:hAnsi="Times New Roman" w:cs="Times New Roman" w:hint="eastAsia"/>
          <w:sz w:val="32"/>
          <w:szCs w:val="32"/>
        </w:rPr>
        <w:t>属于港澳居民的考生应提供省公告报考指南规定的相关材料；</w:t>
      </w:r>
    </w:p>
    <w:p w:rsidR="00C44499" w:rsidRDefault="00596E4D">
      <w:pPr>
        <w:numPr>
          <w:ilvl w:val="0"/>
          <w:numId w:val="1"/>
        </w:num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若所学专业未列入系统中专业目录（没有专业代码）的，</w:t>
      </w:r>
      <w:r>
        <w:rPr>
          <w:rFonts w:ascii="Times New Roman" w:eastAsia="仿宋_GB2312" w:hAnsi="Times New Roman" w:cs="Times New Roman" w:hint="eastAsia"/>
          <w:sz w:val="32"/>
          <w:szCs w:val="32"/>
        </w:rPr>
        <w:t>考生</w:t>
      </w:r>
      <w:r>
        <w:rPr>
          <w:rFonts w:ascii="Times New Roman" w:eastAsia="仿宋_GB2312" w:hAnsi="Times New Roman" w:cs="Times New Roman"/>
          <w:sz w:val="32"/>
          <w:szCs w:val="32"/>
        </w:rPr>
        <w:t>选择专业目录中的相近专业报考</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应提供</w:t>
      </w:r>
      <w:r>
        <w:rPr>
          <w:rFonts w:ascii="Times New Roman" w:eastAsia="仿宋_GB2312" w:hAnsi="Times New Roman" w:cs="Times New Roman"/>
          <w:sz w:val="32"/>
          <w:szCs w:val="32"/>
        </w:rPr>
        <w:t>所学专业课程成绩单（须教务处盖章）、院校出具的课程对比情况说明及毕业院校设置专业的依据等材料</w:t>
      </w:r>
      <w:r>
        <w:rPr>
          <w:rFonts w:ascii="Times New Roman" w:eastAsia="仿宋_GB2312" w:hAnsi="Times New Roman" w:cs="Times New Roman" w:hint="eastAsia"/>
          <w:sz w:val="32"/>
          <w:szCs w:val="32"/>
        </w:rPr>
        <w:t>，证明</w:t>
      </w:r>
      <w:r>
        <w:rPr>
          <w:rFonts w:ascii="Times New Roman" w:eastAsia="仿宋_GB2312" w:hAnsi="Times New Roman" w:cs="Times New Roman"/>
          <w:sz w:val="32"/>
          <w:szCs w:val="32"/>
        </w:rPr>
        <w:t>所学专业必修课程与报考岗位要求专业的主要课程基本一致</w:t>
      </w:r>
      <w:r>
        <w:rPr>
          <w:rFonts w:ascii="Times New Roman" w:eastAsia="仿宋_GB2312" w:hAnsi="Times New Roman" w:cs="Times New Roman" w:hint="eastAsia"/>
          <w:sz w:val="32"/>
          <w:szCs w:val="32"/>
        </w:rPr>
        <w:t>。</w:t>
      </w:r>
    </w:p>
    <w:p w:rsidR="00C44499" w:rsidRDefault="00C44499">
      <w:pPr>
        <w:spacing w:line="580" w:lineRule="exact"/>
        <w:ind w:firstLineChars="200" w:firstLine="640"/>
        <w:rPr>
          <w:rFonts w:eastAsia="仿宋_GB2312" w:cs="Times New Roman"/>
          <w:sz w:val="32"/>
          <w:szCs w:val="32"/>
        </w:rPr>
      </w:pPr>
    </w:p>
    <w:sectPr w:rsidR="00C44499" w:rsidSect="003560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03F" w:rsidRDefault="00FF403F" w:rsidP="00380AC3">
      <w:r>
        <w:separator/>
      </w:r>
    </w:p>
  </w:endnote>
  <w:endnote w:type="continuationSeparator" w:id="1">
    <w:p w:rsidR="00FF403F" w:rsidRDefault="00FF403F" w:rsidP="0038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创艺简标宋">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03F" w:rsidRDefault="00FF403F" w:rsidP="00380AC3">
      <w:r>
        <w:separator/>
      </w:r>
    </w:p>
  </w:footnote>
  <w:footnote w:type="continuationSeparator" w:id="1">
    <w:p w:rsidR="00FF403F" w:rsidRDefault="00FF403F" w:rsidP="0038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519CE"/>
    <w:multiLevelType w:val="singleLevel"/>
    <w:tmpl w:val="829519CE"/>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143CED"/>
    <w:rsid w:val="001B5EB4"/>
    <w:rsid w:val="001E426A"/>
    <w:rsid w:val="003560E2"/>
    <w:rsid w:val="00380AC3"/>
    <w:rsid w:val="003F7A6C"/>
    <w:rsid w:val="00422843"/>
    <w:rsid w:val="004C0ABB"/>
    <w:rsid w:val="005250EE"/>
    <w:rsid w:val="005354DA"/>
    <w:rsid w:val="00596E4D"/>
    <w:rsid w:val="005B089E"/>
    <w:rsid w:val="007637B8"/>
    <w:rsid w:val="00830817"/>
    <w:rsid w:val="008F0F75"/>
    <w:rsid w:val="009D4E53"/>
    <w:rsid w:val="009E4179"/>
    <w:rsid w:val="00BA5947"/>
    <w:rsid w:val="00C44499"/>
    <w:rsid w:val="00C50793"/>
    <w:rsid w:val="00D94244"/>
    <w:rsid w:val="00EE581C"/>
    <w:rsid w:val="00EF2C38"/>
    <w:rsid w:val="00F91BE8"/>
    <w:rsid w:val="00FF403F"/>
    <w:rsid w:val="085D00EC"/>
    <w:rsid w:val="085E39FF"/>
    <w:rsid w:val="1F09244B"/>
    <w:rsid w:val="29143CED"/>
    <w:rsid w:val="57D93158"/>
    <w:rsid w:val="5C3E22E6"/>
    <w:rsid w:val="5D81656E"/>
    <w:rsid w:val="659455E8"/>
    <w:rsid w:val="6FC9784F"/>
    <w:rsid w:val="74AE27F9"/>
    <w:rsid w:val="77480237"/>
    <w:rsid w:val="7A695250"/>
    <w:rsid w:val="7C2C7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560E2"/>
    <w:pPr>
      <w:tabs>
        <w:tab w:val="center" w:pos="4153"/>
        <w:tab w:val="right" w:pos="8306"/>
      </w:tabs>
      <w:snapToGrid w:val="0"/>
      <w:jc w:val="left"/>
    </w:pPr>
    <w:rPr>
      <w:sz w:val="18"/>
      <w:szCs w:val="18"/>
    </w:rPr>
  </w:style>
  <w:style w:type="paragraph" w:styleId="a4">
    <w:name w:val="header"/>
    <w:basedOn w:val="a"/>
    <w:link w:val="Char0"/>
    <w:rsid w:val="003560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560E2"/>
    <w:rPr>
      <w:kern w:val="2"/>
      <w:sz w:val="18"/>
      <w:szCs w:val="18"/>
    </w:rPr>
  </w:style>
  <w:style w:type="character" w:customStyle="1" w:styleId="Char">
    <w:name w:val="页脚 Char"/>
    <w:basedOn w:val="a0"/>
    <w:link w:val="a3"/>
    <w:rsid w:val="003560E2"/>
    <w:rPr>
      <w:kern w:val="2"/>
      <w:sz w:val="18"/>
      <w:szCs w:val="18"/>
    </w:rPr>
  </w:style>
  <w:style w:type="paragraph" w:styleId="a5">
    <w:name w:val="List Paragraph"/>
    <w:basedOn w:val="a"/>
    <w:uiPriority w:val="99"/>
    <w:unhideWhenUsed/>
    <w:rsid w:val="003560E2"/>
    <w:pPr>
      <w:ind w:firstLineChars="200" w:firstLine="420"/>
    </w:pPr>
  </w:style>
</w:styles>
</file>

<file path=word/webSettings.xml><?xml version="1.0" encoding="utf-8"?>
<w:webSettings xmlns:r="http://schemas.openxmlformats.org/officeDocument/2006/relationships" xmlns:w="http://schemas.openxmlformats.org/wordprocessingml/2006/main">
  <w:divs>
    <w:div w:id="20056552">
      <w:bodyDiv w:val="1"/>
      <w:marLeft w:val="0"/>
      <w:marRight w:val="0"/>
      <w:marTop w:val="0"/>
      <w:marBottom w:val="0"/>
      <w:divBdr>
        <w:top w:val="none" w:sz="0" w:space="0" w:color="auto"/>
        <w:left w:val="none" w:sz="0" w:space="0" w:color="auto"/>
        <w:bottom w:val="none" w:sz="0" w:space="0" w:color="auto"/>
        <w:right w:val="none" w:sz="0" w:space="0" w:color="auto"/>
      </w:divBdr>
    </w:div>
    <w:div w:id="629366309">
      <w:bodyDiv w:val="1"/>
      <w:marLeft w:val="0"/>
      <w:marRight w:val="0"/>
      <w:marTop w:val="0"/>
      <w:marBottom w:val="0"/>
      <w:divBdr>
        <w:top w:val="none" w:sz="0" w:space="0" w:color="auto"/>
        <w:left w:val="none" w:sz="0" w:space="0" w:color="auto"/>
        <w:bottom w:val="none" w:sz="0" w:space="0" w:color="auto"/>
        <w:right w:val="none" w:sz="0" w:space="0" w:color="auto"/>
      </w:divBdr>
    </w:div>
    <w:div w:id="189334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100</Words>
  <Characters>571</Characters>
  <Application>Microsoft Office Word</Application>
  <DocSecurity>0</DocSecurity>
  <Lines>4</Lines>
  <Paragraphs>1</Paragraphs>
  <ScaleCrop>false</ScaleCrop>
  <Company>China</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李丽文</cp:lastModifiedBy>
  <cp:revision>11</cp:revision>
  <dcterms:created xsi:type="dcterms:W3CDTF">2021-11-05T06:26:00Z</dcterms:created>
  <dcterms:modified xsi:type="dcterms:W3CDTF">2021-11-11T02:14:00Z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