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51" w:rsidRPr="00F75CCB" w:rsidRDefault="00EB5051" w:rsidP="00EB5051">
      <w:pPr>
        <w:spacing w:line="560" w:lineRule="exact"/>
        <w:jc w:val="center"/>
        <w:rPr>
          <w:rFonts w:eastAsia="方正小标宋简体"/>
          <w:sz w:val="44"/>
          <w:szCs w:val="44"/>
        </w:rPr>
      </w:pPr>
      <w:r w:rsidRPr="008805AD">
        <w:rPr>
          <w:rFonts w:eastAsia="方正小标宋简体"/>
          <w:sz w:val="44"/>
          <w:szCs w:val="44"/>
        </w:rPr>
        <w:t>公共汽车</w:t>
      </w:r>
      <w:r w:rsidR="00645B01">
        <w:rPr>
          <w:rFonts w:eastAsia="方正小标宋简体" w:hint="eastAsia"/>
          <w:sz w:val="44"/>
          <w:szCs w:val="44"/>
        </w:rPr>
        <w:t>7</w:t>
      </w:r>
      <w:r w:rsidR="00645B01">
        <w:rPr>
          <w:rFonts w:eastAsia="方正小标宋简体"/>
          <w:sz w:val="44"/>
          <w:szCs w:val="44"/>
        </w:rPr>
        <w:t>92</w:t>
      </w:r>
      <w:r w:rsidR="009A2278">
        <w:rPr>
          <w:rFonts w:eastAsia="方正小标宋简体" w:hint="eastAsia"/>
          <w:sz w:val="44"/>
          <w:szCs w:val="44"/>
        </w:rPr>
        <w:t>路</w:t>
      </w:r>
      <w:r w:rsidRPr="008805AD">
        <w:rPr>
          <w:rFonts w:eastAsia="方正小标宋简体"/>
          <w:sz w:val="44"/>
          <w:szCs w:val="44"/>
        </w:rPr>
        <w:t>调整设置情况表</w:t>
      </w:r>
    </w:p>
    <w:tbl>
      <w:tblPr>
        <w:tblW w:w="13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474"/>
        <w:gridCol w:w="790"/>
        <w:gridCol w:w="1106"/>
        <w:gridCol w:w="2520"/>
        <w:gridCol w:w="1458"/>
        <w:gridCol w:w="992"/>
        <w:gridCol w:w="1192"/>
        <w:gridCol w:w="2686"/>
        <w:gridCol w:w="1414"/>
      </w:tblGrid>
      <w:tr w:rsidR="00EB5051" w:rsidRPr="009A27B1" w:rsidTr="006C5A3D">
        <w:trPr>
          <w:trHeight w:val="285"/>
          <w:jc w:val="center"/>
        </w:trPr>
        <w:tc>
          <w:tcPr>
            <w:tcW w:w="508" w:type="dxa"/>
            <w:vMerge w:val="restart"/>
            <w:shd w:val="clear" w:color="auto" w:fill="auto"/>
            <w:vAlign w:val="center"/>
          </w:tcPr>
          <w:p w:rsidR="00EB5051" w:rsidRPr="009A27B1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EB5051" w:rsidRPr="009A27B1" w:rsidRDefault="00EB5051" w:rsidP="00EB5051">
            <w:pPr>
              <w:widowControl/>
              <w:ind w:leftChars="-33" w:left="-10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rFonts w:hint="eastAsia"/>
                <w:b/>
                <w:kern w:val="0"/>
                <w:sz w:val="20"/>
                <w:szCs w:val="20"/>
              </w:rPr>
              <w:t>行向</w:t>
            </w:r>
          </w:p>
        </w:tc>
        <w:tc>
          <w:tcPr>
            <w:tcW w:w="5874" w:type="dxa"/>
            <w:gridSpan w:val="4"/>
            <w:shd w:val="clear" w:color="auto" w:fill="auto"/>
            <w:vAlign w:val="center"/>
          </w:tcPr>
          <w:p w:rsidR="00EB5051" w:rsidRPr="009A27B1" w:rsidRDefault="00EB5051" w:rsidP="00EB5051">
            <w:pPr>
              <w:widowControl/>
              <w:ind w:leftChars="-33" w:left="-106" w:rightChars="-10" w:right="-32" w:firstLineChars="51" w:firstLine="102"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调整前</w:t>
            </w:r>
          </w:p>
        </w:tc>
        <w:tc>
          <w:tcPr>
            <w:tcW w:w="6284" w:type="dxa"/>
            <w:gridSpan w:val="4"/>
            <w:shd w:val="clear" w:color="auto" w:fill="auto"/>
            <w:vAlign w:val="center"/>
          </w:tcPr>
          <w:p w:rsidR="00EB5051" w:rsidRPr="009A27B1" w:rsidRDefault="00EB5051" w:rsidP="00EB5051">
            <w:pPr>
              <w:widowControl/>
              <w:ind w:leftChars="-8" w:left="-26" w:rightChars="-33" w:right="-106"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调整后</w:t>
            </w:r>
          </w:p>
        </w:tc>
      </w:tr>
      <w:tr w:rsidR="006501C0" w:rsidRPr="009A27B1" w:rsidTr="006C5A3D">
        <w:trPr>
          <w:trHeight w:val="570"/>
          <w:jc w:val="center"/>
        </w:trPr>
        <w:tc>
          <w:tcPr>
            <w:tcW w:w="508" w:type="dxa"/>
            <w:vMerge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ind w:leftChars="-33" w:left="-10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ind w:leftChars="-8" w:left="-26" w:rightChars="-10" w:right="-32"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501C0" w:rsidRPr="009A27B1" w:rsidRDefault="006501C0" w:rsidP="004914A3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服务</w:t>
            </w:r>
            <w:r w:rsidRPr="009A27B1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起止点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501C0" w:rsidRPr="009A27B1" w:rsidRDefault="006501C0" w:rsidP="00EB5051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9A27B1">
              <w:rPr>
                <w:b/>
                <w:kern w:val="0"/>
                <w:sz w:val="20"/>
                <w:szCs w:val="20"/>
              </w:rPr>
              <w:t>服务</w:t>
            </w:r>
            <w:r w:rsidRPr="009A27B1">
              <w:rPr>
                <w:rFonts w:hint="eastAsia"/>
                <w:b/>
                <w:kern w:val="0"/>
                <w:sz w:val="20"/>
                <w:szCs w:val="20"/>
              </w:rPr>
              <w:t>标准</w:t>
            </w:r>
          </w:p>
        </w:tc>
      </w:tr>
      <w:tr w:rsidR="006501C0" w:rsidRPr="009A27B1" w:rsidTr="006C5A3D">
        <w:trPr>
          <w:trHeight w:val="3166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6501C0" w:rsidRPr="009A27B1" w:rsidRDefault="006501C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792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501C0" w:rsidRPr="009A27B1" w:rsidRDefault="006501C0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环线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501C0" w:rsidRPr="009A27B1" w:rsidRDefault="006501C0" w:rsidP="009A27B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新庄总站</w:t>
            </w:r>
            <w:r>
              <w:rPr>
                <w:rFonts w:hint="eastAsia"/>
                <w:sz w:val="18"/>
                <w:szCs w:val="18"/>
              </w:rPr>
              <w:t>（环线）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6501C0" w:rsidRPr="009A27B1" w:rsidRDefault="006501C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贵贤路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同和路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广州大道北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501C0" w:rsidRPr="009A27B1" w:rsidRDefault="006501C0">
            <w:pPr>
              <w:rPr>
                <w:rFonts w:ascii="宋体" w:eastAsia="宋体" w:hAnsi="宋体" w:cs="宋体"/>
                <w:sz w:val="22"/>
                <w:szCs w:val="22"/>
              </w:rPr>
            </w:pP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新庄总站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.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老庄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南湖半山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南湖乐园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斯文井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同和榕树头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东坑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南方医院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一五七医院（地铁京溪南方医院站）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一五七医院（地铁京溪南方医院站）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南方医院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东坑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同和站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同和榕树头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斯文井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南湖乐园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南湖半山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.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老庄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.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新庄总站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C5A3D" w:rsidRDefault="006501C0" w:rsidP="00645B01">
            <w:pPr>
              <w:jc w:val="left"/>
              <w:rPr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首末班车时间</w:t>
            </w:r>
            <w:r w:rsidRPr="009A27B1">
              <w:rPr>
                <w:rFonts w:hint="eastAsia"/>
                <w:sz w:val="18"/>
                <w:szCs w:val="18"/>
              </w:rPr>
              <w:t>7:00-20:00</w:t>
            </w:r>
            <w:r w:rsidRPr="009A27B1">
              <w:rPr>
                <w:rFonts w:hint="eastAsia"/>
                <w:sz w:val="18"/>
                <w:szCs w:val="18"/>
              </w:rPr>
              <w:t>；</w:t>
            </w:r>
          </w:p>
          <w:p w:rsidR="006501C0" w:rsidRPr="009A27B1" w:rsidRDefault="006501C0" w:rsidP="00645B01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发班间隔：</w:t>
            </w:r>
            <w:r w:rsidRPr="009A27B1">
              <w:rPr>
                <w:rFonts w:hint="eastAsia"/>
                <w:sz w:val="18"/>
                <w:szCs w:val="18"/>
              </w:rPr>
              <w:t>7:00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7:20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7:40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8:00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8:20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8:40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9:00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10:00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11:00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12:00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13:00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14:00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15:00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16:00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17:00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18:00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19:00</w:t>
            </w:r>
            <w:r w:rsidRPr="00645B01">
              <w:rPr>
                <w:rFonts w:ascii="仿宋_GB2312" w:hint="eastAsia"/>
                <w:sz w:val="18"/>
                <w:szCs w:val="18"/>
              </w:rPr>
              <w:t>,</w:t>
            </w:r>
            <w:r w:rsidRPr="009A27B1">
              <w:rPr>
                <w:rFonts w:hint="eastAsia"/>
                <w:sz w:val="18"/>
                <w:szCs w:val="18"/>
              </w:rPr>
              <w:t>20:00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01C0" w:rsidRPr="009A27B1" w:rsidRDefault="006501C0" w:rsidP="009A27B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A27B1">
              <w:rPr>
                <w:rFonts w:hint="eastAsia"/>
                <w:b/>
                <w:sz w:val="18"/>
                <w:szCs w:val="18"/>
                <w:u w:val="single"/>
              </w:rPr>
              <w:t>南湖半岛花园总站</w:t>
            </w:r>
            <w:r>
              <w:rPr>
                <w:rFonts w:hint="eastAsia"/>
                <w:sz w:val="18"/>
                <w:szCs w:val="18"/>
              </w:rPr>
              <w:t>（环线）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501C0" w:rsidRPr="009A27B1" w:rsidRDefault="006501C0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 w:rsidRPr="009A27B1">
              <w:rPr>
                <w:rFonts w:hint="eastAsia"/>
                <w:sz w:val="22"/>
                <w:szCs w:val="22"/>
              </w:rPr>
              <w:t>同和路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广州大道北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6501C0" w:rsidRPr="009A27B1" w:rsidRDefault="006501C0" w:rsidP="00645B01">
            <w:pPr>
              <w:rPr>
                <w:rFonts w:ascii="宋体" w:eastAsia="宋体" w:hAnsi="宋体" w:cs="宋体"/>
                <w:sz w:val="22"/>
                <w:szCs w:val="22"/>
              </w:rPr>
            </w:pP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南湖半岛花园总站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南湖半山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南湖乐园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斯文井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同和榕树头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东坑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南方医院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一五七医院（地铁京溪南方医院站）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一五七医院（地铁京溪南方医院站）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南方医院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东坑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同和站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同和榕树头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斯文井</w:t>
            </w:r>
            <w:r w:rsidRPr="009A27B1"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sz w:val="22"/>
                <w:szCs w:val="22"/>
              </w:rPr>
              <w:t>南湖乐园</w:t>
            </w:r>
            <w:r>
              <w:rPr>
                <w:rFonts w:hint="eastAsia"/>
                <w:sz w:val="22"/>
                <w:szCs w:val="22"/>
              </w:rPr>
              <w:t>.</w:t>
            </w:r>
            <w:r w:rsidRPr="009A27B1">
              <w:rPr>
                <w:rFonts w:hint="eastAsia"/>
                <w:b/>
                <w:sz w:val="22"/>
                <w:szCs w:val="22"/>
                <w:u w:val="single"/>
              </w:rPr>
              <w:t>南湖半岛花园总站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501C0" w:rsidRDefault="006501C0" w:rsidP="006501C0">
            <w:pPr>
              <w:jc w:val="left"/>
              <w:rPr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首末班车时间</w:t>
            </w:r>
            <w:r w:rsidRPr="009A27B1">
              <w:rPr>
                <w:rFonts w:hint="eastAsia"/>
                <w:sz w:val="18"/>
                <w:szCs w:val="18"/>
              </w:rPr>
              <w:t>6:40-20:00</w:t>
            </w:r>
            <w:r w:rsidRPr="009A27B1">
              <w:rPr>
                <w:rFonts w:hint="eastAsia"/>
                <w:sz w:val="18"/>
                <w:szCs w:val="18"/>
              </w:rPr>
              <w:t>；</w:t>
            </w:r>
          </w:p>
          <w:p w:rsidR="006501C0" w:rsidRPr="009A27B1" w:rsidRDefault="006501C0" w:rsidP="006501C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9A27B1">
              <w:rPr>
                <w:rFonts w:hint="eastAsia"/>
                <w:sz w:val="18"/>
                <w:szCs w:val="18"/>
              </w:rPr>
              <w:t>发车间隔：</w:t>
            </w:r>
            <w:r w:rsidRPr="009A27B1">
              <w:rPr>
                <w:rFonts w:hint="eastAsia"/>
                <w:sz w:val="18"/>
                <w:szCs w:val="18"/>
              </w:rPr>
              <w:t>7:00-9:00</w:t>
            </w:r>
            <w:r w:rsidRPr="009A27B1">
              <w:rPr>
                <w:rFonts w:hint="eastAsia"/>
                <w:sz w:val="18"/>
                <w:szCs w:val="18"/>
              </w:rPr>
              <w:t>及</w:t>
            </w:r>
            <w:r w:rsidRPr="009A27B1">
              <w:rPr>
                <w:rFonts w:hint="eastAsia"/>
                <w:sz w:val="18"/>
                <w:szCs w:val="18"/>
              </w:rPr>
              <w:t>17:00-18:00</w:t>
            </w:r>
            <w:r w:rsidRPr="009A27B1">
              <w:rPr>
                <w:rFonts w:hint="eastAsia"/>
                <w:sz w:val="18"/>
                <w:szCs w:val="18"/>
              </w:rPr>
              <w:t>时段不大于</w:t>
            </w:r>
            <w:r w:rsidRPr="009A27B1">
              <w:rPr>
                <w:rFonts w:hint="eastAsia"/>
                <w:sz w:val="18"/>
                <w:szCs w:val="18"/>
              </w:rPr>
              <w:t>15</w:t>
            </w:r>
            <w:r w:rsidRPr="009A27B1">
              <w:rPr>
                <w:rFonts w:hint="eastAsia"/>
                <w:sz w:val="18"/>
                <w:szCs w:val="18"/>
              </w:rPr>
              <w:t>分钟一班；其他时段不大于</w:t>
            </w:r>
            <w:r w:rsidRPr="009A27B1">
              <w:rPr>
                <w:rFonts w:hint="eastAsia"/>
                <w:sz w:val="18"/>
                <w:szCs w:val="18"/>
              </w:rPr>
              <w:t>30</w:t>
            </w:r>
            <w:r w:rsidRPr="009A27B1">
              <w:rPr>
                <w:rFonts w:hint="eastAsia"/>
                <w:sz w:val="18"/>
                <w:szCs w:val="18"/>
              </w:rPr>
              <w:t>分钟一班。</w:t>
            </w:r>
          </w:p>
        </w:tc>
      </w:tr>
    </w:tbl>
    <w:p w:rsidR="00E91484" w:rsidRPr="00EB5051" w:rsidRDefault="00E91484" w:rsidP="004B69EA">
      <w:pPr>
        <w:spacing w:line="560" w:lineRule="exact"/>
        <w:ind w:rightChars="43" w:right="138"/>
      </w:pPr>
      <w:bookmarkStart w:id="0" w:name="_GoBack"/>
      <w:bookmarkEnd w:id="0"/>
    </w:p>
    <w:sectPr w:rsidR="00E91484" w:rsidRPr="00EB5051" w:rsidSect="004B69EA">
      <w:footerReference w:type="even" r:id="rId7"/>
      <w:footerReference w:type="default" r:id="rId8"/>
      <w:footerReference w:type="first" r:id="rId9"/>
      <w:pgSz w:w="16838" w:h="11906" w:orient="landscape" w:code="9"/>
      <w:pgMar w:top="1588" w:right="2098" w:bottom="1474" w:left="1985" w:header="0" w:footer="992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43" w:rsidRDefault="00822A43">
      <w:r>
        <w:separator/>
      </w:r>
    </w:p>
  </w:endnote>
  <w:endnote w:type="continuationSeparator" w:id="0">
    <w:p w:rsidR="00822A43" w:rsidRDefault="0082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5B18A3" w:rsidRDefault="00777217" w:rsidP="00EB5051">
    <w:pPr>
      <w:pStyle w:val="a3"/>
      <w:ind w:right="360"/>
      <w:jc w:val="both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Default="00777217" w:rsidP="00EB5051">
    <w:pPr>
      <w:pStyle w:val="a3"/>
      <w:ind w:right="540"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17" w:rsidRPr="00D4013E" w:rsidRDefault="00777217" w:rsidP="00EB5051">
    <w:pPr>
      <w:pStyle w:val="a3"/>
      <w:ind w:right="360" w:firstLine="36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43" w:rsidRDefault="00822A43">
      <w:r>
        <w:separator/>
      </w:r>
    </w:p>
  </w:footnote>
  <w:footnote w:type="continuationSeparator" w:id="0">
    <w:p w:rsidR="00822A43" w:rsidRDefault="0082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051"/>
    <w:rsid w:val="00191CF5"/>
    <w:rsid w:val="0023580E"/>
    <w:rsid w:val="00390AF9"/>
    <w:rsid w:val="003A4B27"/>
    <w:rsid w:val="00441BC4"/>
    <w:rsid w:val="004914A3"/>
    <w:rsid w:val="004B69EA"/>
    <w:rsid w:val="00514490"/>
    <w:rsid w:val="00573783"/>
    <w:rsid w:val="006276F1"/>
    <w:rsid w:val="00645B01"/>
    <w:rsid w:val="006501C0"/>
    <w:rsid w:val="006C5A3D"/>
    <w:rsid w:val="0077174D"/>
    <w:rsid w:val="00777217"/>
    <w:rsid w:val="00822A43"/>
    <w:rsid w:val="00994481"/>
    <w:rsid w:val="009A2278"/>
    <w:rsid w:val="009A27B1"/>
    <w:rsid w:val="009D3CE0"/>
    <w:rsid w:val="00AA63C6"/>
    <w:rsid w:val="00BD5468"/>
    <w:rsid w:val="00C430CE"/>
    <w:rsid w:val="00E03203"/>
    <w:rsid w:val="00E91484"/>
    <w:rsid w:val="00EB5051"/>
    <w:rsid w:val="00F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DDE03"/>
  <w15:docId w15:val="{D408BF39-F167-4245-955F-F8D206A8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EB5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semiHidden/>
    <w:rsid w:val="00EB5051"/>
    <w:rPr>
      <w:rFonts w:eastAsia="仿宋_GB2312"/>
      <w:kern w:val="2"/>
      <w:sz w:val="18"/>
      <w:szCs w:val="18"/>
      <w:lang w:val="en-US" w:eastAsia="zh-CN" w:bidi="ar-SA"/>
    </w:rPr>
  </w:style>
  <w:style w:type="character" w:styleId="a5">
    <w:name w:val="page number"/>
    <w:basedOn w:val="a0"/>
    <w:rsid w:val="00EB5051"/>
  </w:style>
  <w:style w:type="paragraph" w:styleId="a6">
    <w:name w:val="header"/>
    <w:basedOn w:val="a"/>
    <w:rsid w:val="004B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83DD-EA6C-4176-978A-31D0BAEB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广州市交通委员会关于调整</dc:title>
  <dc:creator>liuwa</dc:creator>
  <cp:lastModifiedBy>刘文安</cp:lastModifiedBy>
  <cp:revision>7</cp:revision>
  <dcterms:created xsi:type="dcterms:W3CDTF">2019-03-04T07:19:00Z</dcterms:created>
  <dcterms:modified xsi:type="dcterms:W3CDTF">2019-03-13T08:57:00Z</dcterms:modified>
</cp:coreProperties>
</file>